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6F" w:rsidRDefault="00192C6F" w:rsidP="00192C6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X/52/19</w:t>
      </w:r>
    </w:p>
    <w:p w:rsidR="00192C6F" w:rsidRDefault="00192C6F" w:rsidP="00192C6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Iłowo-Osada</w:t>
      </w:r>
    </w:p>
    <w:p w:rsidR="00192C6F" w:rsidRDefault="00192C6F" w:rsidP="00192C6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14 czerwca 2019 r. </w:t>
      </w:r>
    </w:p>
    <w:p w:rsidR="00192C6F" w:rsidRDefault="00192C6F" w:rsidP="00192C6F">
      <w:pPr>
        <w:spacing w:line="360" w:lineRule="auto"/>
        <w:rPr>
          <w:sz w:val="22"/>
          <w:szCs w:val="22"/>
        </w:rPr>
      </w:pPr>
    </w:p>
    <w:p w:rsidR="00192C6F" w:rsidRDefault="00192C6F" w:rsidP="00192C6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sprawie: przystąpienia do sporządzenia zmiany Miejscowych Planów Zagospodarowania Przestrzennego gminy Iłowo-Osada w obrębach geodezyjnych Iłowo-Osada, Narzym, Białuty, Wierzbowo, Mansfeldy-Gajówki, Kraszewo</w:t>
      </w:r>
    </w:p>
    <w:p w:rsidR="00192C6F" w:rsidRDefault="00192C6F" w:rsidP="00192C6F">
      <w:pPr>
        <w:spacing w:line="360" w:lineRule="auto"/>
        <w:jc w:val="center"/>
        <w:rPr>
          <w:sz w:val="22"/>
          <w:szCs w:val="22"/>
        </w:rPr>
      </w:pPr>
    </w:p>
    <w:p w:rsidR="00192C6F" w:rsidRDefault="00192C6F" w:rsidP="00192C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ust.2 pkt. 5 ustawy z dnia 8 marca 1990 roku o samorządzie gminnym (Dz. U. z 2019 r. poz. 506) oraz art. 14 i art. 27 ustawy z dnia 27 marca 2003 r. o planowaniu</w:t>
      </w:r>
      <w:r w:rsidR="00794B4A">
        <w:rPr>
          <w:sz w:val="22"/>
          <w:szCs w:val="22"/>
        </w:rPr>
        <w:br/>
      </w:r>
      <w:r>
        <w:rPr>
          <w:sz w:val="22"/>
          <w:szCs w:val="22"/>
        </w:rPr>
        <w:t xml:space="preserve"> i zagospodarowaniu przestrzennym (Dz. U. z 2018 r. poz. 1945 ze zmianami) Rada Gminy Iłowo-Osada uchwala, co następuje: </w:t>
      </w:r>
    </w:p>
    <w:p w:rsidR="00192C6F" w:rsidRDefault="00192C6F" w:rsidP="00192C6F">
      <w:pPr>
        <w:spacing w:line="360" w:lineRule="auto"/>
        <w:jc w:val="both"/>
        <w:rPr>
          <w:sz w:val="22"/>
          <w:szCs w:val="22"/>
        </w:rPr>
      </w:pPr>
    </w:p>
    <w:p w:rsidR="00192C6F" w:rsidRDefault="00192C6F" w:rsidP="00192C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§1</w:t>
      </w:r>
      <w:r>
        <w:rPr>
          <w:sz w:val="22"/>
          <w:szCs w:val="22"/>
        </w:rPr>
        <w:t>.Przystąpić do zmiany Miejscowych Planów Zagospodarowania Przestrzennego gminy Iłowo-Osada uchwalonych Uchwałą Rady Gminy Iłowo-Osada nr X/99/2003 z dnia</w:t>
      </w:r>
      <w:r>
        <w:rPr>
          <w:sz w:val="22"/>
          <w:szCs w:val="22"/>
        </w:rPr>
        <w:br/>
        <w:t xml:space="preserve"> 15 grudnia 2003 r. w sprawie: Miejscowych Planów Zagospodarowania Przestrzennego wsi Białuty, Brodowo, </w:t>
      </w:r>
      <w:proofErr w:type="spellStart"/>
      <w:r>
        <w:rPr>
          <w:sz w:val="22"/>
          <w:szCs w:val="22"/>
        </w:rPr>
        <w:t>Chorab-Purgałki</w:t>
      </w:r>
      <w:proofErr w:type="spellEnd"/>
      <w:r>
        <w:rPr>
          <w:sz w:val="22"/>
          <w:szCs w:val="22"/>
        </w:rPr>
        <w:t xml:space="preserve">, Dźwierznia, Gajówki- Mansfeldy, Iłowo- Dwukoły, Janowo-Pruski, Mławka, Sochy, Wierzbowo (Dz. Urz. Województwa Warmińsko-Mazurskiego Nr 34 poz.445 z dnia 18.03.2004 r.), Uchwałą Rady Gminy Iłowo-Osada nr V/45/2003 z dnia 28 kwietnia 2003 r. w sprawie: Miejscowych Planów Zagospodarowania Przestrzennego wsi Iłowo-Osada, Kraszewo, Narzym (Dz. Urz. Województwa Warmińsko-Mazurskiego Nr 83 poz.1205 z dnia 13.06.2003 r.) oraz Uchwałą Rady Gminy Iłowo-Osada nr XXVIII/192/09 z dnia 30 grudnia 2009 r. w sprawie zmiany Miejscowych Planów Zagospodarowania Przestrzennego Gminy Iłowo-Osada (Dz. Urz. Województwa Warmińsko-Mazurskiego Nr 41 poz.749 z dnia 31 marca 2010 r.) zwanej w dalszej części uchwały „zmianą Planu” </w:t>
      </w:r>
    </w:p>
    <w:p w:rsidR="00192C6F" w:rsidRDefault="00192C6F" w:rsidP="00192C6F">
      <w:pPr>
        <w:spacing w:line="360" w:lineRule="auto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§2.</w:t>
      </w:r>
      <w:r>
        <w:rPr>
          <w:sz w:val="22"/>
          <w:szCs w:val="22"/>
        </w:rPr>
        <w:t xml:space="preserve"> Zmiana Planu dotyczy obszarów w granicach obrębów geodezyjnych następujących wsi:</w:t>
      </w:r>
    </w:p>
    <w:p w:rsidR="00192C6F" w:rsidRDefault="00192C6F" w:rsidP="00192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Iłowo-Osada – zgodnie z załącznikiem graficznym nr 1 i 8 </w:t>
      </w:r>
    </w:p>
    <w:p w:rsidR="00192C6F" w:rsidRDefault="00192C6F" w:rsidP="00192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Narzym – zgodnie z załącznikiem graficznym nr 2 i 6 </w:t>
      </w:r>
    </w:p>
    <w:p w:rsidR="00192C6F" w:rsidRDefault="00192C6F" w:rsidP="00192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Białuty – zgodnie z załącznikiem graficznym nr 3 </w:t>
      </w:r>
    </w:p>
    <w:p w:rsidR="00192C6F" w:rsidRDefault="00192C6F" w:rsidP="00192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Wierzbowo – zgodnie z załącznikiem graficznym nr 4 </w:t>
      </w:r>
    </w:p>
    <w:p w:rsidR="00192C6F" w:rsidRDefault="00192C6F" w:rsidP="00192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Mansfeldy-Gajówki – zgodnie z załącznikiem graficznym nr 5 </w:t>
      </w:r>
    </w:p>
    <w:p w:rsidR="00192C6F" w:rsidRDefault="00192C6F" w:rsidP="00192C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Kraszewo – zgodnie z załącznikiem graficznym nr 7 </w:t>
      </w:r>
    </w:p>
    <w:p w:rsidR="00192C6F" w:rsidRDefault="00192C6F" w:rsidP="00192C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§3. Integralną część uchwały stanowią załączniki graficzne, określające granice obszaru objętego niniejszą zmianą Planów.</w:t>
      </w:r>
    </w:p>
    <w:p w:rsidR="00192C6F" w:rsidRDefault="00192C6F" w:rsidP="00192C6F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§4. </w:t>
      </w:r>
      <w:r>
        <w:rPr>
          <w:sz w:val="22"/>
          <w:szCs w:val="22"/>
        </w:rPr>
        <w:t>Wykonanie uchwały powierza się Wójtowi Gminy Iłowo-Osada</w:t>
      </w:r>
      <w:r>
        <w:rPr>
          <w:b/>
          <w:sz w:val="22"/>
          <w:szCs w:val="22"/>
        </w:rPr>
        <w:t xml:space="preserve">  </w:t>
      </w:r>
    </w:p>
    <w:p w:rsidR="00192C6F" w:rsidRDefault="00192C6F" w:rsidP="00192C6F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  <w:r>
        <w:rPr>
          <w:sz w:val="22"/>
          <w:szCs w:val="22"/>
        </w:rPr>
        <w:t xml:space="preserve">. Uchwała wchodzi w życie w dniu jej podjęcia i podlega ogłoszeniu w sposób zwyczajowo                     przyjęty. </w:t>
      </w:r>
    </w:p>
    <w:p w:rsidR="00192C6F" w:rsidRDefault="00192C6F" w:rsidP="00192C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 Gminy</w:t>
      </w:r>
    </w:p>
    <w:p w:rsidR="00461823" w:rsidRPr="00192C6F" w:rsidRDefault="00192C6F" w:rsidP="00192C6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Teresa Świątkowska</w:t>
      </w:r>
    </w:p>
    <w:sectPr w:rsidR="00461823" w:rsidRPr="00192C6F" w:rsidSect="00192C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192C6F"/>
    <w:rsid w:val="00192C6F"/>
    <w:rsid w:val="00461823"/>
    <w:rsid w:val="00613D48"/>
    <w:rsid w:val="00794B4A"/>
    <w:rsid w:val="008C3EEB"/>
    <w:rsid w:val="0097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2</cp:revision>
  <dcterms:created xsi:type="dcterms:W3CDTF">2019-06-24T06:57:00Z</dcterms:created>
  <dcterms:modified xsi:type="dcterms:W3CDTF">2019-06-24T06:58:00Z</dcterms:modified>
</cp:coreProperties>
</file>