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89" w:rsidRDefault="00831E5D" w:rsidP="00831E5D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31E5D">
        <w:rPr>
          <w:rFonts w:ascii="Bookman Old Style" w:hAnsi="Bookman Old Style" w:cs="Bookman Old Style"/>
          <w:b/>
          <w:bCs/>
          <w:sz w:val="20"/>
          <w:szCs w:val="20"/>
        </w:rPr>
        <w:t>Uchwała Nr</w:t>
      </w:r>
      <w:r w:rsidR="003928B9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6C6C24">
        <w:rPr>
          <w:rFonts w:ascii="Bookman Old Style" w:hAnsi="Bookman Old Style" w:cs="Bookman Old Style"/>
          <w:b/>
          <w:bCs/>
          <w:sz w:val="20"/>
          <w:szCs w:val="20"/>
        </w:rPr>
        <w:t>IV/17/18</w:t>
      </w:r>
      <w:bookmarkStart w:id="0" w:name="_GoBack"/>
      <w:bookmarkEnd w:id="0"/>
    </w:p>
    <w:p w:rsidR="00831E5D" w:rsidRPr="00831E5D" w:rsidRDefault="00831E5D" w:rsidP="00831E5D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31E5D">
        <w:rPr>
          <w:rFonts w:ascii="Bookman Old Style" w:hAnsi="Bookman Old Style" w:cs="Bookman Old Style"/>
          <w:b/>
          <w:bCs/>
          <w:sz w:val="20"/>
          <w:szCs w:val="20"/>
        </w:rPr>
        <w:t xml:space="preserve">Rady Gminy Iłowo-Osada  </w:t>
      </w:r>
    </w:p>
    <w:p w:rsidR="00831E5D" w:rsidRPr="00831E5D" w:rsidRDefault="00831E5D" w:rsidP="00831E5D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31E5D">
        <w:rPr>
          <w:rFonts w:ascii="Bookman Old Style" w:hAnsi="Bookman Old Style" w:cs="Bookman Old Style"/>
          <w:b/>
          <w:bCs/>
          <w:sz w:val="20"/>
          <w:szCs w:val="20"/>
        </w:rPr>
        <w:t xml:space="preserve">z dnia </w:t>
      </w:r>
      <w:r w:rsidR="00F15C05">
        <w:rPr>
          <w:rFonts w:ascii="Bookman Old Style" w:hAnsi="Bookman Old Style" w:cs="Bookman Old Style"/>
          <w:b/>
          <w:bCs/>
          <w:sz w:val="20"/>
          <w:szCs w:val="20"/>
        </w:rPr>
        <w:t>28</w:t>
      </w:r>
      <w:r w:rsidR="00D94DF0">
        <w:rPr>
          <w:rFonts w:ascii="Bookman Old Style" w:hAnsi="Bookman Old Style" w:cs="Bookman Old Style"/>
          <w:b/>
          <w:bCs/>
          <w:sz w:val="20"/>
          <w:szCs w:val="20"/>
        </w:rPr>
        <w:t xml:space="preserve"> grudnia</w:t>
      </w:r>
      <w:r w:rsidRPr="00831E5D">
        <w:rPr>
          <w:rFonts w:ascii="Bookman Old Style" w:hAnsi="Bookman Old Style" w:cs="Bookman Old Style"/>
          <w:b/>
          <w:bCs/>
          <w:sz w:val="20"/>
          <w:szCs w:val="20"/>
        </w:rPr>
        <w:t xml:space="preserve"> 201</w:t>
      </w:r>
      <w:r w:rsidR="008613BE">
        <w:rPr>
          <w:rFonts w:ascii="Bookman Old Style" w:hAnsi="Bookman Old Style" w:cs="Bookman Old Style"/>
          <w:b/>
          <w:bCs/>
          <w:sz w:val="20"/>
          <w:szCs w:val="20"/>
        </w:rPr>
        <w:t>8</w:t>
      </w:r>
      <w:r w:rsidRPr="00831E5D">
        <w:rPr>
          <w:rFonts w:ascii="Bookman Old Style" w:hAnsi="Bookman Old Style" w:cs="Bookman Old Style"/>
          <w:b/>
          <w:bCs/>
          <w:sz w:val="20"/>
          <w:szCs w:val="20"/>
        </w:rPr>
        <w:t xml:space="preserve"> r.</w:t>
      </w:r>
    </w:p>
    <w:p w:rsidR="00831E5D" w:rsidRPr="00831E5D" w:rsidRDefault="00831E5D" w:rsidP="00831E5D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31E5D">
        <w:rPr>
          <w:rFonts w:ascii="Bookman Old Style" w:hAnsi="Bookman Old Style" w:cs="Bookman Old Style"/>
          <w:b/>
          <w:bCs/>
          <w:sz w:val="20"/>
          <w:szCs w:val="20"/>
        </w:rPr>
        <w:t>w sprawie zmiany Wieloletniej Prognozy Finansowej Gminy Iłowo-Osada</w:t>
      </w:r>
      <w:r w:rsidRPr="00831E5D">
        <w:rPr>
          <w:rFonts w:ascii="Bookman Old Style" w:hAnsi="Bookman Old Style" w:cs="Bookman Old Style"/>
          <w:b/>
          <w:bCs/>
          <w:sz w:val="20"/>
          <w:szCs w:val="20"/>
        </w:rPr>
        <w:br/>
        <w:t>na lata 201</w:t>
      </w:r>
      <w:r w:rsidR="008613BE">
        <w:rPr>
          <w:rFonts w:ascii="Bookman Old Style" w:hAnsi="Bookman Old Style" w:cs="Bookman Old Style"/>
          <w:b/>
          <w:bCs/>
          <w:sz w:val="20"/>
          <w:szCs w:val="20"/>
        </w:rPr>
        <w:t>8</w:t>
      </w:r>
      <w:r w:rsidRPr="00831E5D">
        <w:rPr>
          <w:rFonts w:ascii="Bookman Old Style" w:hAnsi="Bookman Old Style" w:cs="Bookman Old Style"/>
          <w:b/>
          <w:bCs/>
          <w:sz w:val="20"/>
          <w:szCs w:val="20"/>
        </w:rPr>
        <w:t>– 202</w:t>
      </w:r>
      <w:r w:rsidR="008613BE">
        <w:rPr>
          <w:rFonts w:ascii="Bookman Old Style" w:hAnsi="Bookman Old Style" w:cs="Bookman Old Style"/>
          <w:b/>
          <w:bCs/>
          <w:sz w:val="20"/>
          <w:szCs w:val="20"/>
        </w:rPr>
        <w:t>9</w:t>
      </w:r>
      <w:r w:rsidRPr="00831E5D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831E5D" w:rsidRPr="00831E5D" w:rsidRDefault="00831E5D" w:rsidP="00831E5D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31E5D">
        <w:rPr>
          <w:rFonts w:ascii="Bookman Old Style" w:hAnsi="Bookman Old Style" w:cs="Bookman Old Style"/>
          <w:sz w:val="20"/>
          <w:szCs w:val="20"/>
        </w:rPr>
        <w:t xml:space="preserve">     Na podstawie art. 226, art. 227, art. 228, art. 230 ust. 6 i art. 243 ustawy z dnia 27 sierpnia 2009 </w:t>
      </w:r>
      <w:r w:rsidR="00C706AB">
        <w:rPr>
          <w:rFonts w:ascii="Bookman Old Style" w:hAnsi="Bookman Old Style" w:cs="Bookman Old Style"/>
          <w:sz w:val="20"/>
          <w:szCs w:val="20"/>
        </w:rPr>
        <w:t>r. o finansach publicznych (</w:t>
      </w:r>
      <w:r w:rsidRPr="00831E5D">
        <w:rPr>
          <w:rFonts w:ascii="Bookman Old Style" w:hAnsi="Bookman Old Style" w:cs="Bookman Old Style"/>
          <w:sz w:val="20"/>
          <w:szCs w:val="20"/>
        </w:rPr>
        <w:t>Dz. U. z 201</w:t>
      </w:r>
      <w:r w:rsidR="00C706AB">
        <w:rPr>
          <w:rFonts w:ascii="Bookman Old Style" w:hAnsi="Bookman Old Style" w:cs="Bookman Old Style"/>
          <w:sz w:val="20"/>
          <w:szCs w:val="20"/>
        </w:rPr>
        <w:t>7</w:t>
      </w:r>
      <w:r w:rsidRPr="00831E5D">
        <w:rPr>
          <w:rFonts w:ascii="Bookman Old Style" w:hAnsi="Bookman Old Style" w:cs="Bookman Old Style"/>
          <w:sz w:val="20"/>
          <w:szCs w:val="20"/>
        </w:rPr>
        <w:t xml:space="preserve"> r, poz. </w:t>
      </w:r>
      <w:r w:rsidR="004B78B2">
        <w:rPr>
          <w:rFonts w:ascii="Bookman Old Style" w:hAnsi="Bookman Old Style" w:cs="Bookman Old Style"/>
          <w:sz w:val="20"/>
          <w:szCs w:val="20"/>
        </w:rPr>
        <w:t>2077</w:t>
      </w:r>
      <w:r w:rsidR="00553889">
        <w:rPr>
          <w:rFonts w:ascii="Bookman Old Style" w:hAnsi="Bookman Old Style" w:cs="Bookman Old Style"/>
          <w:sz w:val="20"/>
          <w:szCs w:val="20"/>
        </w:rPr>
        <w:t xml:space="preserve"> ze zm.</w:t>
      </w:r>
      <w:r w:rsidRPr="00831E5D">
        <w:rPr>
          <w:rFonts w:ascii="Bookman Old Style" w:hAnsi="Bookman Old Style" w:cs="Bookman Old Style"/>
          <w:sz w:val="20"/>
          <w:szCs w:val="20"/>
        </w:rPr>
        <w:t>) oraz art. 18 ust. 2 pkt 6 ustawy z dnia 8 marca 1990 r. o samorządzie gminnym (Dz. U. z 201</w:t>
      </w:r>
      <w:r w:rsidR="001136C5">
        <w:rPr>
          <w:rFonts w:ascii="Bookman Old Style" w:hAnsi="Bookman Old Style" w:cs="Bookman Old Style"/>
          <w:sz w:val="20"/>
          <w:szCs w:val="20"/>
        </w:rPr>
        <w:t>8</w:t>
      </w:r>
      <w:r w:rsidRPr="00831E5D">
        <w:rPr>
          <w:rFonts w:ascii="Bookman Old Style" w:hAnsi="Bookman Old Style" w:cs="Bookman Old Style"/>
          <w:sz w:val="20"/>
          <w:szCs w:val="20"/>
        </w:rPr>
        <w:t xml:space="preserve"> r.  poz. </w:t>
      </w:r>
      <w:r w:rsidR="001136C5">
        <w:rPr>
          <w:rFonts w:ascii="Bookman Old Style" w:hAnsi="Bookman Old Style" w:cs="Bookman Old Style"/>
          <w:sz w:val="20"/>
          <w:szCs w:val="20"/>
        </w:rPr>
        <w:t>994</w:t>
      </w:r>
      <w:r w:rsidR="00553889">
        <w:rPr>
          <w:rFonts w:ascii="Bookman Old Style" w:hAnsi="Bookman Old Style" w:cs="Bookman Old Style"/>
          <w:sz w:val="20"/>
          <w:szCs w:val="20"/>
        </w:rPr>
        <w:t xml:space="preserve"> ze zm.</w:t>
      </w:r>
      <w:r w:rsidRPr="00831E5D">
        <w:rPr>
          <w:rFonts w:ascii="Bookman Old Style" w:hAnsi="Bookman Old Style" w:cs="Bookman Old Style"/>
          <w:sz w:val="20"/>
          <w:szCs w:val="20"/>
        </w:rPr>
        <w:t>)</w:t>
      </w:r>
    </w:p>
    <w:p w:rsidR="00831E5D" w:rsidRPr="00831E5D" w:rsidRDefault="00831E5D" w:rsidP="00831E5D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31E5D" w:rsidRPr="00831E5D" w:rsidRDefault="00831E5D" w:rsidP="00831E5D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31E5D">
        <w:rPr>
          <w:rFonts w:ascii="Bookman Old Style" w:hAnsi="Bookman Old Style" w:cs="Bookman Old Style"/>
          <w:b/>
          <w:bCs/>
          <w:sz w:val="20"/>
          <w:szCs w:val="20"/>
        </w:rPr>
        <w:t>Rada Gminy uchwala, co następuje:</w:t>
      </w:r>
    </w:p>
    <w:p w:rsidR="00831E5D" w:rsidRPr="00831E5D" w:rsidRDefault="00831E5D" w:rsidP="00831E5D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31E5D">
        <w:rPr>
          <w:rFonts w:ascii="Bookman Old Style" w:hAnsi="Bookman Old Style" w:cs="Bookman Old Style"/>
          <w:b/>
          <w:bCs/>
          <w:sz w:val="20"/>
          <w:szCs w:val="20"/>
        </w:rPr>
        <w:t>§ 1</w:t>
      </w:r>
    </w:p>
    <w:p w:rsidR="008613BE" w:rsidRPr="008613BE" w:rsidRDefault="009B4703" w:rsidP="009879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Przyjąć </w:t>
      </w:r>
      <w:r w:rsidR="00093877">
        <w:rPr>
          <w:rFonts w:ascii="Bookman Old Style" w:hAnsi="Bookman Old Style" w:cs="Bookman Old Style"/>
          <w:sz w:val="20"/>
          <w:szCs w:val="20"/>
        </w:rPr>
        <w:t>Wieloletni</w:t>
      </w:r>
      <w:r>
        <w:rPr>
          <w:rFonts w:ascii="Bookman Old Style" w:hAnsi="Bookman Old Style" w:cs="Bookman Old Style"/>
          <w:sz w:val="20"/>
          <w:szCs w:val="20"/>
        </w:rPr>
        <w:t>ą</w:t>
      </w:r>
      <w:r w:rsidR="00093877">
        <w:rPr>
          <w:rFonts w:ascii="Bookman Old Style" w:hAnsi="Bookman Old Style" w:cs="Bookman Old Style"/>
          <w:sz w:val="20"/>
          <w:szCs w:val="20"/>
        </w:rPr>
        <w:t xml:space="preserve"> Prognoz</w:t>
      </w:r>
      <w:r>
        <w:rPr>
          <w:rFonts w:ascii="Bookman Old Style" w:hAnsi="Bookman Old Style" w:cs="Bookman Old Style"/>
          <w:sz w:val="20"/>
          <w:szCs w:val="20"/>
        </w:rPr>
        <w:t>ę</w:t>
      </w:r>
      <w:r w:rsidR="00093877">
        <w:rPr>
          <w:rFonts w:ascii="Bookman Old Style" w:hAnsi="Bookman Old Style" w:cs="Bookman Old Style"/>
          <w:sz w:val="20"/>
          <w:szCs w:val="20"/>
        </w:rPr>
        <w:t xml:space="preserve"> Finansow</w:t>
      </w:r>
      <w:r>
        <w:rPr>
          <w:rFonts w:ascii="Bookman Old Style" w:hAnsi="Bookman Old Style" w:cs="Bookman Old Style"/>
          <w:sz w:val="20"/>
          <w:szCs w:val="20"/>
        </w:rPr>
        <w:t>ą</w:t>
      </w:r>
      <w:r w:rsidR="00093877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Gminy Iłowo-Osada na lata 201</w:t>
      </w:r>
      <w:r w:rsidR="008613BE">
        <w:rPr>
          <w:rFonts w:ascii="Bookman Old Style" w:hAnsi="Bookman Old Style" w:cs="Bookman Old Style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-202</w:t>
      </w:r>
      <w:r w:rsidR="008613BE">
        <w:rPr>
          <w:rFonts w:ascii="Bookman Old Style" w:hAnsi="Bookman Old Style" w:cs="Bookman Old Style"/>
          <w:sz w:val="20"/>
          <w:szCs w:val="20"/>
        </w:rPr>
        <w:t>9</w:t>
      </w:r>
      <w:r>
        <w:rPr>
          <w:rFonts w:ascii="Bookman Old Style" w:hAnsi="Bookman Old Style" w:cs="Bookman Old Style"/>
          <w:sz w:val="20"/>
          <w:szCs w:val="20"/>
        </w:rPr>
        <w:t xml:space="preserve"> zgodnie </w:t>
      </w:r>
      <w:r w:rsidR="008712AC">
        <w:rPr>
          <w:rFonts w:ascii="Bookman Old Style" w:hAnsi="Bookman Old Style" w:cs="Bookman Old Style"/>
          <w:sz w:val="20"/>
          <w:szCs w:val="20"/>
        </w:rPr>
        <w:t xml:space="preserve">                 </w:t>
      </w:r>
      <w:r>
        <w:rPr>
          <w:rFonts w:ascii="Bookman Old Style" w:hAnsi="Bookman Old Style" w:cs="Bookman Old Style"/>
          <w:sz w:val="20"/>
          <w:szCs w:val="20"/>
        </w:rPr>
        <w:t>z załącznikiem nr 1</w:t>
      </w:r>
      <w:r w:rsidR="00093877">
        <w:rPr>
          <w:rFonts w:ascii="Bookman Old Style" w:hAnsi="Bookman Old Style" w:cs="Bookman Old Style"/>
          <w:sz w:val="20"/>
          <w:szCs w:val="20"/>
        </w:rPr>
        <w:t>.</w:t>
      </w:r>
    </w:p>
    <w:p w:rsidR="008613BE" w:rsidRDefault="008613BE" w:rsidP="008613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§</w:t>
      </w:r>
      <w:r w:rsidR="009879B2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2</w:t>
      </w:r>
    </w:p>
    <w:p w:rsidR="00AE1B9E" w:rsidRDefault="00AE1B9E" w:rsidP="00AE1B9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 w:rsidRPr="00AE1B9E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Wykaz </w:t>
      </w:r>
      <w:r>
        <w:rPr>
          <w:rFonts w:ascii="Bookman Old Style" w:hAnsi="Bookman Old Style" w:cs="Bookman Old Style"/>
          <w:bCs/>
          <w:color w:val="000000"/>
          <w:sz w:val="20"/>
          <w:szCs w:val="20"/>
        </w:rPr>
        <w:t>przedsięwzięć realizowanych w latach 2018-2020 zgodnie z załącznikiem Nr 2.</w:t>
      </w:r>
    </w:p>
    <w:p w:rsidR="00AE1B9E" w:rsidRDefault="00AE1B9E" w:rsidP="00AE1B9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</w:p>
    <w:p w:rsidR="00AE1B9E" w:rsidRPr="00AE1B9E" w:rsidRDefault="00AE1B9E" w:rsidP="00AE1B9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AE1B9E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§ 3</w:t>
      </w:r>
    </w:p>
    <w:p w:rsidR="00831E5D" w:rsidRDefault="00831E5D" w:rsidP="008712AC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31E5D">
        <w:rPr>
          <w:rFonts w:ascii="Bookman Old Style" w:hAnsi="Bookman Old Style" w:cs="Bookman Old Style"/>
          <w:color w:val="000000"/>
          <w:sz w:val="20"/>
          <w:szCs w:val="20"/>
        </w:rPr>
        <w:t xml:space="preserve">Objaśnienia przyjętych wartości w wieloletniej prognozie finansowej </w:t>
      </w:r>
      <w:r w:rsidR="000A3808">
        <w:rPr>
          <w:rFonts w:ascii="Bookman Old Style" w:hAnsi="Bookman Old Style" w:cs="Bookman Old Style"/>
          <w:color w:val="000000"/>
          <w:sz w:val="20"/>
          <w:szCs w:val="20"/>
        </w:rPr>
        <w:t>na</w:t>
      </w:r>
      <w:r w:rsidR="00B333F2">
        <w:rPr>
          <w:rFonts w:ascii="Bookman Old Style" w:hAnsi="Bookman Old Style" w:cs="Bookman Old Style"/>
          <w:color w:val="000000"/>
          <w:sz w:val="20"/>
          <w:szCs w:val="20"/>
        </w:rPr>
        <w:t xml:space="preserve"> lata 201</w:t>
      </w:r>
      <w:r w:rsidR="005717E0">
        <w:rPr>
          <w:rFonts w:ascii="Bookman Old Style" w:hAnsi="Bookman Old Style" w:cs="Bookman Old Style"/>
          <w:color w:val="000000"/>
          <w:sz w:val="20"/>
          <w:szCs w:val="20"/>
        </w:rPr>
        <w:t>8</w:t>
      </w:r>
      <w:r w:rsidR="008712A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B333F2">
        <w:rPr>
          <w:rFonts w:ascii="Bookman Old Style" w:hAnsi="Bookman Old Style" w:cs="Bookman Old Style"/>
          <w:color w:val="000000"/>
          <w:sz w:val="20"/>
          <w:szCs w:val="20"/>
        </w:rPr>
        <w:t>- 202</w:t>
      </w:r>
      <w:r w:rsidR="005717E0">
        <w:rPr>
          <w:rFonts w:ascii="Bookman Old Style" w:hAnsi="Bookman Old Style" w:cs="Bookman Old Style"/>
          <w:color w:val="000000"/>
          <w:sz w:val="20"/>
          <w:szCs w:val="20"/>
        </w:rPr>
        <w:t>9</w:t>
      </w:r>
      <w:r w:rsidR="00B333F2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093877">
        <w:rPr>
          <w:rFonts w:ascii="Bookman Old Style" w:hAnsi="Bookman Old Style" w:cs="Bookman Old Style"/>
          <w:color w:val="000000"/>
          <w:sz w:val="20"/>
          <w:szCs w:val="20"/>
        </w:rPr>
        <w:t xml:space="preserve">zgodnie z </w:t>
      </w:r>
      <w:r w:rsidRPr="00831E5D">
        <w:rPr>
          <w:rFonts w:ascii="Bookman Old Style" w:hAnsi="Bookman Old Style" w:cs="Bookman Old Style"/>
          <w:color w:val="000000"/>
          <w:sz w:val="20"/>
          <w:szCs w:val="20"/>
        </w:rPr>
        <w:t>załącznik</w:t>
      </w:r>
      <w:r w:rsidR="00093877">
        <w:rPr>
          <w:rFonts w:ascii="Bookman Old Style" w:hAnsi="Bookman Old Style" w:cs="Bookman Old Style"/>
          <w:color w:val="000000"/>
          <w:sz w:val="20"/>
          <w:szCs w:val="20"/>
        </w:rPr>
        <w:t>iem</w:t>
      </w:r>
      <w:r w:rsidRPr="00831E5D">
        <w:rPr>
          <w:rFonts w:ascii="Bookman Old Style" w:hAnsi="Bookman Old Style" w:cs="Bookman Old Style"/>
          <w:color w:val="000000"/>
          <w:sz w:val="20"/>
          <w:szCs w:val="20"/>
        </w:rPr>
        <w:t xml:space="preserve"> nr </w:t>
      </w:r>
      <w:r w:rsidR="00AE1B9E">
        <w:rPr>
          <w:rFonts w:ascii="Bookman Old Style" w:hAnsi="Bookman Old Style" w:cs="Bookman Old Style"/>
          <w:color w:val="000000"/>
          <w:sz w:val="20"/>
          <w:szCs w:val="20"/>
        </w:rPr>
        <w:t>3</w:t>
      </w:r>
      <w:r w:rsidRPr="00831E5D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831E5D" w:rsidRPr="00831E5D" w:rsidRDefault="009B4703" w:rsidP="00831E5D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§</w:t>
      </w:r>
      <w:r w:rsidR="00831E5D" w:rsidRPr="00831E5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="00AE1B9E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4</w:t>
      </w:r>
    </w:p>
    <w:p w:rsidR="00831E5D" w:rsidRPr="00831E5D" w:rsidRDefault="00831E5D" w:rsidP="00831E5D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31E5D">
        <w:rPr>
          <w:rFonts w:ascii="Bookman Old Style" w:hAnsi="Bookman Old Style" w:cs="Bookman Old Style"/>
          <w:sz w:val="20"/>
          <w:szCs w:val="20"/>
        </w:rPr>
        <w:t>Wykonanie uchwały powierza się Wójtowi Gminy.</w:t>
      </w:r>
    </w:p>
    <w:p w:rsidR="00831E5D" w:rsidRPr="00831E5D" w:rsidRDefault="00831E5D" w:rsidP="00831E5D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831E5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§ </w:t>
      </w:r>
      <w:r w:rsidR="00AE1B9E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5</w:t>
      </w:r>
    </w:p>
    <w:p w:rsidR="00831E5D" w:rsidRPr="00831E5D" w:rsidRDefault="00831E5D" w:rsidP="0083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31E5D">
        <w:rPr>
          <w:rFonts w:ascii="Bookman Old Style" w:hAnsi="Bookman Old Style" w:cs="Bookman Old Style"/>
          <w:sz w:val="20"/>
          <w:szCs w:val="20"/>
        </w:rPr>
        <w:t>Uchwała wchodzi w życie z dniem podjęcia i podlega ogłoszeniu.</w:t>
      </w:r>
    </w:p>
    <w:p w:rsidR="00831E5D" w:rsidRPr="00831E5D" w:rsidRDefault="00831E5D" w:rsidP="00831E5D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31E5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                                                </w:t>
      </w:r>
    </w:p>
    <w:p w:rsidR="00831E5D" w:rsidRPr="00831E5D" w:rsidRDefault="00831E5D" w:rsidP="00831E5D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31E5D" w:rsidRPr="00831E5D" w:rsidRDefault="00831E5D" w:rsidP="00831E5D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31E5D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Przewodniczący Rady Gminy </w:t>
      </w:r>
    </w:p>
    <w:p w:rsidR="00831E5D" w:rsidRPr="00831E5D" w:rsidRDefault="00831E5D" w:rsidP="00831E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31E5D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  Teresa Świątkowska</w:t>
      </w:r>
    </w:p>
    <w:p w:rsidR="00831E5D" w:rsidRPr="00831E5D" w:rsidRDefault="00831E5D" w:rsidP="00831E5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8022CB" w:rsidRDefault="008022CB"/>
    <w:sectPr w:rsidR="008022CB" w:rsidSect="00D724EA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5D"/>
    <w:rsid w:val="000300EA"/>
    <w:rsid w:val="00093877"/>
    <w:rsid w:val="000A3808"/>
    <w:rsid w:val="000C3F77"/>
    <w:rsid w:val="001136C5"/>
    <w:rsid w:val="00303722"/>
    <w:rsid w:val="00325148"/>
    <w:rsid w:val="003928B9"/>
    <w:rsid w:val="004B78B2"/>
    <w:rsid w:val="00553889"/>
    <w:rsid w:val="005717E0"/>
    <w:rsid w:val="005C2C99"/>
    <w:rsid w:val="006C6C24"/>
    <w:rsid w:val="007F3A59"/>
    <w:rsid w:val="008022CB"/>
    <w:rsid w:val="00831E5D"/>
    <w:rsid w:val="00845989"/>
    <w:rsid w:val="008613BE"/>
    <w:rsid w:val="008712AC"/>
    <w:rsid w:val="00920E4B"/>
    <w:rsid w:val="009879B2"/>
    <w:rsid w:val="009B4703"/>
    <w:rsid w:val="00AB02B0"/>
    <w:rsid w:val="00AE1B9E"/>
    <w:rsid w:val="00B333F2"/>
    <w:rsid w:val="00C706AB"/>
    <w:rsid w:val="00C75C0C"/>
    <w:rsid w:val="00D94DF0"/>
    <w:rsid w:val="00E92992"/>
    <w:rsid w:val="00ED295A"/>
    <w:rsid w:val="00F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2237"/>
  <w15:docId w15:val="{0BCC98C7-A724-4F8F-BD55-1145FDC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HP</cp:lastModifiedBy>
  <cp:revision>44</cp:revision>
  <cp:lastPrinted>2019-01-02T08:38:00Z</cp:lastPrinted>
  <dcterms:created xsi:type="dcterms:W3CDTF">2017-08-30T07:08:00Z</dcterms:created>
  <dcterms:modified xsi:type="dcterms:W3CDTF">2019-01-02T08:39:00Z</dcterms:modified>
</cp:coreProperties>
</file>